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095F" w14:textId="3430DC7B" w:rsidR="009C0CDC" w:rsidRDefault="7B110F8A" w:rsidP="43C4C95E">
      <w:pPr>
        <w:pStyle w:val="Title"/>
        <w:rPr>
          <w:color w:val="02779E" w:themeColor="accent6"/>
        </w:rPr>
      </w:pPr>
      <w:r w:rsidRPr="43C4C95E">
        <w:rPr>
          <w:color w:val="02769D"/>
        </w:rPr>
        <w:t xml:space="preserve">Intro to </w:t>
      </w:r>
      <w:r w:rsidR="00287BF9" w:rsidRPr="43C4C95E">
        <w:rPr>
          <w:color w:val="02769D"/>
        </w:rPr>
        <w:t xml:space="preserve">Business Careers </w:t>
      </w:r>
    </w:p>
    <w:p w14:paraId="33A24F25" w14:textId="5C8A79E9" w:rsidR="009C0CDC" w:rsidRDefault="7B61E3DF" w:rsidP="463AD66C">
      <w:r>
        <w:t>Fall Semester 202</w:t>
      </w:r>
      <w:r w:rsidR="00B0551F">
        <w:t>3</w:t>
      </w:r>
      <w:r w:rsidR="00287BF9">
        <w:tab/>
      </w:r>
    </w:p>
    <w:p w14:paraId="6D64489E" w14:textId="7105BB3D" w:rsidR="009C0CDC" w:rsidRDefault="463AD66C" w:rsidP="463AD66C">
      <w:r>
        <w:t xml:space="preserve">     </w:t>
      </w:r>
      <w:r w:rsidR="00287BF9">
        <w:tab/>
      </w:r>
      <w:r w:rsidR="00287BF9">
        <w:tab/>
      </w:r>
      <w:r w:rsidR="00287BF9">
        <w:tab/>
      </w:r>
      <w:r w:rsidR="00287BF9">
        <w:tab/>
      </w:r>
      <w:r w:rsidR="00287BF9">
        <w:tab/>
      </w:r>
      <w:r w:rsidR="00287BF9">
        <w:tab/>
      </w:r>
      <w:r w:rsidR="00287BF9">
        <w:tab/>
      </w:r>
      <w:r w:rsidR="00287BF9">
        <w:tab/>
      </w:r>
      <w:r w:rsidR="00287BF9">
        <w:tab/>
      </w:r>
      <w:r w:rsidR="00287BF9">
        <w:tab/>
      </w:r>
      <w:r>
        <w:rPr>
          <w:noProof/>
        </w:rPr>
        <w:drawing>
          <wp:inline distT="0" distB="0" distL="0" distR="0" wp14:anchorId="5FE6F375" wp14:editId="48D0075E">
            <wp:extent cx="3815241" cy="2575073"/>
            <wp:effectExtent l="171450" t="171450" r="166370" b="168275"/>
            <wp:docPr id="552582215" name="Picture 55258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a:stretch>
                      <a:fillRect/>
                    </a:stretch>
                  </pic:blipFill>
                  <pic:spPr>
                    <a:xfrm>
                      <a:off x="0" y="0"/>
                      <a:ext cx="3815241" cy="257507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3E8C6D7B" w14:textId="5DC78056" w:rsidR="463AD66C" w:rsidRDefault="463AD66C" w:rsidP="463AD66C">
      <w:pPr>
        <w:ind w:left="2160"/>
      </w:pPr>
    </w:p>
    <w:p w14:paraId="3B42BDB3" w14:textId="0ACE024A" w:rsidR="009C0CDC" w:rsidRDefault="009C0CDC">
      <w:pPr>
        <w:pStyle w:val="Heading1"/>
      </w:pPr>
    </w:p>
    <w:tbl>
      <w:tblPr>
        <w:tblStyle w:val="SyllabusTable-NoBorders"/>
        <w:tblW w:w="9936" w:type="dxa"/>
        <w:tblLayout w:type="fixed"/>
        <w:tblLook w:val="04A0" w:firstRow="1" w:lastRow="0" w:firstColumn="1" w:lastColumn="0" w:noHBand="0" w:noVBand="1"/>
        <w:tblCaption w:val="Faculty table contains Instructor name, Email address, and Office Location and Hours"/>
      </w:tblPr>
      <w:tblGrid>
        <w:gridCol w:w="3255"/>
        <w:gridCol w:w="3225"/>
        <w:gridCol w:w="3456"/>
      </w:tblGrid>
      <w:tr w:rsidR="009C0CDC" w14:paraId="13A948B8" w14:textId="77777777" w:rsidTr="43C4C95E">
        <w:trPr>
          <w:cnfStyle w:val="100000000000" w:firstRow="1" w:lastRow="0" w:firstColumn="0" w:lastColumn="0" w:oddVBand="0" w:evenVBand="0" w:oddHBand="0" w:evenHBand="0" w:firstRowFirstColumn="0" w:firstRowLastColumn="0" w:lastRowFirstColumn="0" w:lastRowLastColumn="0"/>
          <w:trHeight w:val="300"/>
        </w:trPr>
        <w:tc>
          <w:tcPr>
            <w:tcW w:w="3255" w:type="dxa"/>
          </w:tcPr>
          <w:p w14:paraId="0A744FE0" w14:textId="77777777" w:rsidR="009C0CDC" w:rsidRDefault="00287BF9" w:rsidP="463AD66C">
            <w:pPr>
              <w:rPr>
                <w:color w:val="02779E" w:themeColor="accent6"/>
              </w:rPr>
            </w:pPr>
            <w:r w:rsidRPr="463AD66C">
              <w:rPr>
                <w:color w:val="02779E" w:themeColor="accent6"/>
              </w:rPr>
              <w:t>Instructor</w:t>
            </w:r>
          </w:p>
        </w:tc>
        <w:tc>
          <w:tcPr>
            <w:tcW w:w="3225" w:type="dxa"/>
          </w:tcPr>
          <w:p w14:paraId="2B2901AB" w14:textId="77777777" w:rsidR="009C0CDC" w:rsidRDefault="00287BF9" w:rsidP="463AD66C">
            <w:pPr>
              <w:rPr>
                <w:color w:val="02779E" w:themeColor="accent6"/>
              </w:rPr>
            </w:pPr>
            <w:r w:rsidRPr="463AD66C">
              <w:rPr>
                <w:color w:val="02779E" w:themeColor="accent6"/>
              </w:rPr>
              <w:t>Email</w:t>
            </w:r>
          </w:p>
        </w:tc>
        <w:tc>
          <w:tcPr>
            <w:tcW w:w="3456" w:type="dxa"/>
          </w:tcPr>
          <w:p w14:paraId="5F31C6ED" w14:textId="77777777" w:rsidR="009C0CDC" w:rsidRDefault="00287BF9">
            <w:r w:rsidRPr="463AD66C">
              <w:rPr>
                <w:color w:val="02779E" w:themeColor="accent6"/>
              </w:rPr>
              <w:t>Office Location &amp; Hours</w:t>
            </w:r>
          </w:p>
        </w:tc>
      </w:tr>
      <w:tr w:rsidR="009C0CDC" w14:paraId="2414B0C5" w14:textId="77777777" w:rsidTr="43C4C95E">
        <w:tc>
          <w:tcPr>
            <w:tcW w:w="3255" w:type="dxa"/>
          </w:tcPr>
          <w:p w14:paraId="419E81BD" w14:textId="1FF802BD" w:rsidR="009C0CDC" w:rsidRDefault="7B61E3DF">
            <w:r>
              <w:t>Mrs. Shanyn Aldridge</w:t>
            </w:r>
          </w:p>
          <w:p w14:paraId="60576D6B" w14:textId="18CBBE89" w:rsidR="009C0CDC" w:rsidRDefault="65B54B45" w:rsidP="325040B8">
            <w:r>
              <w:t xml:space="preserve">906-635-3839 </w:t>
            </w:r>
            <w:proofErr w:type="spellStart"/>
            <w:r>
              <w:t>ext</w:t>
            </w:r>
            <w:proofErr w:type="spellEnd"/>
            <w:r>
              <w:t xml:space="preserve"> 5926</w:t>
            </w:r>
          </w:p>
        </w:tc>
        <w:tc>
          <w:tcPr>
            <w:tcW w:w="3225" w:type="dxa"/>
          </w:tcPr>
          <w:p w14:paraId="150D9304" w14:textId="39D6063E" w:rsidR="009C0CDC" w:rsidRDefault="2293438F">
            <w:r>
              <w:t>s</w:t>
            </w:r>
            <w:r w:rsidR="7B61E3DF">
              <w:t>aldridge-sas@eupschools.org</w:t>
            </w:r>
          </w:p>
        </w:tc>
        <w:tc>
          <w:tcPr>
            <w:tcW w:w="3456" w:type="dxa"/>
          </w:tcPr>
          <w:p w14:paraId="44CDBE92" w14:textId="09F7DBD6" w:rsidR="009C0CDC" w:rsidRDefault="7B61E3DF">
            <w:r>
              <w:t xml:space="preserve">Room 810 </w:t>
            </w:r>
          </w:p>
        </w:tc>
      </w:tr>
    </w:tbl>
    <w:p w14:paraId="48CE4537" w14:textId="35F47581" w:rsidR="009C0CDC" w:rsidRDefault="009C0CDC">
      <w:pPr>
        <w:pStyle w:val="Heading1"/>
      </w:pPr>
    </w:p>
    <w:p w14:paraId="2C422C0B" w14:textId="77777777" w:rsidR="009C0CDC" w:rsidRDefault="00287BF9" w:rsidP="43C4C95E">
      <w:pPr>
        <w:pStyle w:val="Heading2"/>
        <w:rPr>
          <w:color w:val="02779E" w:themeColor="accent6"/>
        </w:rPr>
      </w:pPr>
      <w:r w:rsidRPr="43C4C95E">
        <w:rPr>
          <w:color w:val="02769D"/>
        </w:rPr>
        <w:t>Description</w:t>
      </w:r>
    </w:p>
    <w:p w14:paraId="33F1B88B" w14:textId="77A900AD" w:rsidR="11F417CE" w:rsidRDefault="11F417CE" w:rsidP="43C4C95E">
      <w:pPr>
        <w:rPr>
          <w:rFonts w:eastAsiaTheme="minorEastAsia"/>
          <w:color w:val="000000" w:themeColor="text1"/>
        </w:rPr>
      </w:pPr>
      <w:r w:rsidRPr="43C4C95E">
        <w:rPr>
          <w:rFonts w:eastAsiaTheme="minorEastAsia"/>
          <w:color w:val="000000" w:themeColor="text1"/>
        </w:rPr>
        <w:t>In this semester course, we will cover topics in the four areas of the Business Department at Sault Area High School and Career Center (Accounting, Administrative Services, Digital Business, and Financial Marketing):</w:t>
      </w:r>
    </w:p>
    <w:p w14:paraId="10E96810" w14:textId="1F2F8E99" w:rsidR="11F417CE" w:rsidRDefault="11F417CE" w:rsidP="43C4C95E">
      <w:pPr>
        <w:rPr>
          <w:rFonts w:eastAsiaTheme="minorEastAsia"/>
          <w:color w:val="000000" w:themeColor="text1"/>
        </w:rPr>
      </w:pPr>
      <w:r w:rsidRPr="43C4C95E">
        <w:rPr>
          <w:rFonts w:eastAsiaTheme="minorEastAsia"/>
          <w:color w:val="000000" w:themeColor="text1"/>
        </w:rPr>
        <w:t xml:space="preserve">· Careers in Business </w:t>
      </w:r>
      <w:r>
        <w:tab/>
      </w:r>
      <w:r>
        <w:tab/>
      </w:r>
      <w:r>
        <w:tab/>
      </w:r>
      <w:r>
        <w:tab/>
      </w:r>
      <w:r>
        <w:tab/>
      </w:r>
      <w:r>
        <w:tab/>
      </w:r>
      <w:r>
        <w:tab/>
      </w:r>
      <w:r w:rsidRPr="43C4C95E">
        <w:rPr>
          <w:rFonts w:eastAsiaTheme="minorEastAsia"/>
          <w:color w:val="000000" w:themeColor="text1"/>
        </w:rPr>
        <w:t>· Accounting/Finance Skills</w:t>
      </w:r>
    </w:p>
    <w:p w14:paraId="486FF23B" w14:textId="469A7364" w:rsidR="11F417CE" w:rsidRDefault="11F417CE" w:rsidP="43C4C95E">
      <w:pPr>
        <w:rPr>
          <w:rFonts w:eastAsiaTheme="minorEastAsia"/>
          <w:color w:val="000000" w:themeColor="text1"/>
        </w:rPr>
      </w:pPr>
      <w:r w:rsidRPr="43C4C95E">
        <w:rPr>
          <w:rFonts w:eastAsiaTheme="minorEastAsia"/>
          <w:color w:val="000000" w:themeColor="text1"/>
        </w:rPr>
        <w:t xml:space="preserve">· Document Formatting </w:t>
      </w:r>
      <w:r>
        <w:tab/>
      </w:r>
      <w:r>
        <w:tab/>
      </w:r>
      <w:r>
        <w:tab/>
      </w:r>
      <w:r>
        <w:tab/>
      </w:r>
      <w:r>
        <w:tab/>
      </w:r>
      <w:r>
        <w:tab/>
      </w:r>
      <w:r w:rsidRPr="43C4C95E">
        <w:rPr>
          <w:rFonts w:eastAsiaTheme="minorEastAsia"/>
          <w:color w:val="000000" w:themeColor="text1"/>
        </w:rPr>
        <w:t>· Presentation Skills</w:t>
      </w:r>
    </w:p>
    <w:p w14:paraId="3D1A6BBC" w14:textId="55840A75" w:rsidR="11F417CE" w:rsidRDefault="11F417CE" w:rsidP="43C4C95E">
      <w:pPr>
        <w:rPr>
          <w:rFonts w:eastAsiaTheme="minorEastAsia"/>
          <w:color w:val="000000" w:themeColor="text1"/>
        </w:rPr>
      </w:pPr>
      <w:r w:rsidRPr="43C4C95E">
        <w:rPr>
          <w:rFonts w:eastAsiaTheme="minorEastAsia"/>
          <w:color w:val="000000" w:themeColor="text1"/>
        </w:rPr>
        <w:t xml:space="preserve">· Spreadsheet Applications </w:t>
      </w:r>
      <w:r>
        <w:tab/>
      </w:r>
      <w:r>
        <w:tab/>
      </w:r>
      <w:r>
        <w:tab/>
      </w:r>
      <w:r>
        <w:tab/>
      </w:r>
      <w:r>
        <w:tab/>
      </w:r>
      <w:r>
        <w:tab/>
      </w:r>
      <w:r w:rsidRPr="43C4C95E">
        <w:rPr>
          <w:rFonts w:eastAsiaTheme="minorEastAsia"/>
          <w:color w:val="000000" w:themeColor="text1"/>
        </w:rPr>
        <w:t>· Basic Web Design</w:t>
      </w:r>
    </w:p>
    <w:p w14:paraId="45A28FC7" w14:textId="6EC1E7B4" w:rsidR="11F417CE" w:rsidRDefault="11F417CE" w:rsidP="43C4C95E">
      <w:pPr>
        <w:rPr>
          <w:rFonts w:eastAsiaTheme="minorEastAsia"/>
          <w:color w:val="000000" w:themeColor="text1"/>
        </w:rPr>
      </w:pPr>
      <w:r w:rsidRPr="43C4C95E">
        <w:rPr>
          <w:rFonts w:eastAsiaTheme="minorEastAsia"/>
          <w:color w:val="000000" w:themeColor="text1"/>
        </w:rPr>
        <w:t xml:space="preserve">· Customer Service </w:t>
      </w:r>
      <w:r>
        <w:tab/>
      </w:r>
      <w:r>
        <w:tab/>
      </w:r>
      <w:r>
        <w:tab/>
      </w:r>
      <w:r>
        <w:tab/>
      </w:r>
      <w:r>
        <w:tab/>
      </w:r>
      <w:r>
        <w:tab/>
      </w:r>
      <w:r>
        <w:tab/>
      </w:r>
      <w:r w:rsidRPr="43C4C95E">
        <w:rPr>
          <w:rFonts w:eastAsiaTheme="minorEastAsia"/>
          <w:color w:val="000000" w:themeColor="text1"/>
        </w:rPr>
        <w:t>· Business Communication</w:t>
      </w:r>
    </w:p>
    <w:p w14:paraId="6ABBFD60" w14:textId="1A886157" w:rsidR="11F417CE" w:rsidRDefault="11F417CE" w:rsidP="43C4C95E">
      <w:pPr>
        <w:rPr>
          <w:rFonts w:eastAsiaTheme="minorEastAsia"/>
          <w:color w:val="000000" w:themeColor="text1"/>
        </w:rPr>
      </w:pPr>
      <w:r w:rsidRPr="43C4C95E">
        <w:rPr>
          <w:rFonts w:eastAsiaTheme="minorEastAsia"/>
          <w:color w:val="000000" w:themeColor="text1"/>
        </w:rPr>
        <w:t>· Marketing Documents/Techniques</w:t>
      </w:r>
      <w:r>
        <w:tab/>
      </w:r>
      <w:r>
        <w:tab/>
      </w:r>
      <w:r>
        <w:tab/>
      </w:r>
      <w:r>
        <w:tab/>
      </w:r>
      <w:r>
        <w:tab/>
      </w:r>
      <w:r w:rsidRPr="43C4C95E">
        <w:rPr>
          <w:rFonts w:eastAsiaTheme="minorEastAsia"/>
          <w:color w:val="000000" w:themeColor="text1"/>
        </w:rPr>
        <w:t>· Time Management</w:t>
      </w:r>
    </w:p>
    <w:p w14:paraId="20A58054" w14:textId="179EE030" w:rsidR="43C4C95E" w:rsidRDefault="43C4C95E" w:rsidP="43C4C95E"/>
    <w:p w14:paraId="4DD62834" w14:textId="7B6E297D" w:rsidR="325040B8" w:rsidRDefault="325040B8" w:rsidP="325040B8">
      <w:pPr>
        <w:rPr>
          <w:rFonts w:ascii="Tinos" w:eastAsia="Tinos" w:hAnsi="Tinos" w:cs="Tinos"/>
          <w:color w:val="000000" w:themeColor="text1"/>
        </w:rPr>
      </w:pPr>
    </w:p>
    <w:p w14:paraId="5618B80D" w14:textId="2A7108B0" w:rsidR="325040B8" w:rsidRDefault="325040B8" w:rsidP="325040B8">
      <w:pPr>
        <w:rPr>
          <w:rFonts w:ascii="Tinos" w:eastAsia="Tinos" w:hAnsi="Tinos" w:cs="Tinos"/>
          <w:color w:val="000000" w:themeColor="text1"/>
        </w:rPr>
      </w:pPr>
    </w:p>
    <w:p w14:paraId="67170D4B" w14:textId="02CFC730" w:rsidR="325040B8" w:rsidRDefault="325040B8" w:rsidP="325040B8">
      <w:pPr>
        <w:rPr>
          <w:rFonts w:ascii="Tinos" w:eastAsia="Tinos" w:hAnsi="Tinos" w:cs="Tinos"/>
          <w:color w:val="000000" w:themeColor="text1"/>
        </w:rPr>
      </w:pPr>
    </w:p>
    <w:p w14:paraId="0678F7D7" w14:textId="1B69A244" w:rsidR="7B61E3DF" w:rsidRDefault="7B61E3DF" w:rsidP="7B61E3DF">
      <w:pPr>
        <w:rPr>
          <w:rFonts w:ascii="Tinos" w:eastAsia="Tinos" w:hAnsi="Tinos" w:cs="Tinos"/>
          <w:color w:val="000000" w:themeColor="text1"/>
        </w:rPr>
      </w:pPr>
    </w:p>
    <w:p w14:paraId="60B5467D" w14:textId="3C1610EC" w:rsidR="7B61E3DF" w:rsidRDefault="7B61E3DF" w:rsidP="7B61E3DF">
      <w:pPr>
        <w:rPr>
          <w:rFonts w:ascii="Tinos" w:eastAsia="Tinos" w:hAnsi="Tinos" w:cs="Tinos"/>
          <w:b/>
          <w:bCs/>
          <w:color w:val="000000" w:themeColor="text1"/>
        </w:rPr>
      </w:pPr>
      <w:r w:rsidRPr="7B61E3DF">
        <w:rPr>
          <w:rFonts w:ascii="Tinos" w:eastAsia="Tinos" w:hAnsi="Tinos" w:cs="Tinos"/>
          <w:b/>
          <w:bCs/>
          <w:color w:val="000000" w:themeColor="text1"/>
        </w:rPr>
        <w:lastRenderedPageBreak/>
        <w:t>Grading</w:t>
      </w:r>
    </w:p>
    <w:p w14:paraId="04514025" w14:textId="346DE07B" w:rsidR="7B61E3DF" w:rsidRDefault="7B61E3DF">
      <w:r w:rsidRPr="7B61E3DF">
        <w:rPr>
          <w:rFonts w:ascii="Tinos" w:eastAsia="Tinos" w:hAnsi="Tinos" w:cs="Tinos"/>
          <w:color w:val="000000" w:themeColor="text1"/>
        </w:rPr>
        <w:t>80% daily assignments, quizzes, activities, projects</w:t>
      </w:r>
    </w:p>
    <w:p w14:paraId="792AC9CD" w14:textId="46224071" w:rsidR="7B61E3DF" w:rsidRDefault="7B61E3DF">
      <w:r w:rsidRPr="7B61E3DF">
        <w:rPr>
          <w:rFonts w:ascii="Tinos" w:eastAsia="Tinos" w:hAnsi="Tinos" w:cs="Tinos"/>
          <w:color w:val="000000" w:themeColor="text1"/>
        </w:rPr>
        <w:t>20% Employability skills (see attached)</w:t>
      </w:r>
    </w:p>
    <w:p w14:paraId="53F83FB8" w14:textId="4BDFA441" w:rsidR="7B61E3DF" w:rsidRDefault="7B61E3DF">
      <w:r w:rsidRPr="7B61E3DF">
        <w:rPr>
          <w:rFonts w:ascii="Tinos" w:eastAsia="Tinos" w:hAnsi="Tinos" w:cs="Tinos"/>
          <w:color w:val="000000" w:themeColor="text1"/>
        </w:rPr>
        <w:t>Assignments will be completed in class – there will be no homework unless you are absent. Late assignments will have 20% deducted.</w:t>
      </w:r>
    </w:p>
    <w:p w14:paraId="1D93151D" w14:textId="5A3F4884" w:rsidR="7B61E3DF" w:rsidRDefault="7B61E3DF" w:rsidP="7B61E3DF">
      <w:pPr>
        <w:rPr>
          <w:rFonts w:ascii="Tinos" w:eastAsia="Tinos" w:hAnsi="Tinos" w:cs="Tinos"/>
          <w:color w:val="000000" w:themeColor="text1"/>
        </w:rPr>
      </w:pPr>
    </w:p>
    <w:p w14:paraId="385351D7" w14:textId="2C5898A7" w:rsidR="7B61E3DF" w:rsidRDefault="7B61E3DF" w:rsidP="7B61E3DF">
      <w:pPr>
        <w:rPr>
          <w:rFonts w:ascii="Tinos" w:eastAsia="Tinos" w:hAnsi="Tinos" w:cs="Tinos"/>
          <w:b/>
          <w:bCs/>
          <w:color w:val="000000" w:themeColor="text1"/>
        </w:rPr>
      </w:pPr>
      <w:r w:rsidRPr="7B61E3DF">
        <w:rPr>
          <w:rFonts w:ascii="Tinos" w:eastAsia="Tinos" w:hAnsi="Tinos" w:cs="Tinos"/>
          <w:b/>
          <w:bCs/>
          <w:color w:val="000000" w:themeColor="text1"/>
        </w:rPr>
        <w:t>Employability Skills</w:t>
      </w:r>
    </w:p>
    <w:p w14:paraId="619DA2F2" w14:textId="6322DB3B" w:rsidR="7B61E3DF" w:rsidRDefault="7B61E3DF">
      <w:r w:rsidRPr="7B61E3DF">
        <w:rPr>
          <w:rFonts w:ascii="Tinos" w:eastAsia="Tinos" w:hAnsi="Tinos" w:cs="Tinos"/>
          <w:color w:val="000000" w:themeColor="text1"/>
        </w:rPr>
        <w:t xml:space="preserve">Each student starts with 100 points (100%). Each day the student may earn points or lose points. Cell phones and earbuds should be out of sight during class time. Inappropriate use will result in a </w:t>
      </w:r>
      <w:proofErr w:type="gramStart"/>
      <w:r w:rsidRPr="7B61E3DF">
        <w:rPr>
          <w:rFonts w:ascii="Tinos" w:eastAsia="Tinos" w:hAnsi="Tinos" w:cs="Tinos"/>
          <w:color w:val="000000" w:themeColor="text1"/>
        </w:rPr>
        <w:t>10 point</w:t>
      </w:r>
      <w:proofErr w:type="gramEnd"/>
      <w:r w:rsidRPr="7B61E3DF">
        <w:rPr>
          <w:rFonts w:ascii="Tinos" w:eastAsia="Tinos" w:hAnsi="Tinos" w:cs="Tinos"/>
          <w:color w:val="000000" w:themeColor="text1"/>
        </w:rPr>
        <w:t xml:space="preserve"> reduction of employability points each occurrence. See attached employability sheet for other point values.</w:t>
      </w:r>
    </w:p>
    <w:p w14:paraId="2B6B62EB" w14:textId="4BA20598" w:rsidR="7B61E3DF" w:rsidRDefault="7B61E3DF" w:rsidP="7B61E3DF">
      <w:pPr>
        <w:rPr>
          <w:rFonts w:ascii="Tinos" w:eastAsia="Tinos" w:hAnsi="Tinos" w:cs="Tinos"/>
          <w:color w:val="000000" w:themeColor="text1"/>
        </w:rPr>
      </w:pPr>
    </w:p>
    <w:p w14:paraId="611BCC34" w14:textId="60EE8E4A" w:rsidR="43C4C95E" w:rsidRDefault="43C4C95E" w:rsidP="43C4C95E">
      <w:pPr>
        <w:rPr>
          <w:rFonts w:ascii="Tinos" w:eastAsia="Tinos" w:hAnsi="Tinos" w:cs="Tinos"/>
          <w:color w:val="000000" w:themeColor="text1"/>
        </w:rPr>
      </w:pPr>
    </w:p>
    <w:p w14:paraId="22BF1415" w14:textId="1978367D" w:rsidR="4AA12F45" w:rsidRDefault="4AA12F45" w:rsidP="43C4C95E">
      <w:pPr>
        <w:spacing w:after="160" w:line="259" w:lineRule="auto"/>
        <w:jc w:val="both"/>
        <w:rPr>
          <w:rFonts w:ascii="Segoe UI" w:eastAsia="Segoe UI" w:hAnsi="Segoe UI" w:cs="Segoe UI"/>
          <w:color w:val="000000" w:themeColor="text1"/>
          <w:sz w:val="28"/>
          <w:szCs w:val="28"/>
        </w:rPr>
      </w:pPr>
      <w:r w:rsidRPr="43C4C95E">
        <w:rPr>
          <w:rFonts w:ascii="Segoe UI" w:eastAsia="Segoe UI" w:hAnsi="Segoe UI" w:cs="Segoe UI"/>
          <w:color w:val="000000" w:themeColor="text1"/>
          <w:sz w:val="28"/>
          <w:szCs w:val="28"/>
        </w:rPr>
        <w:t>Classroom Rules</w:t>
      </w:r>
    </w:p>
    <w:p w14:paraId="6B751015" w14:textId="07627CCF" w:rsidR="4AA12F45" w:rsidRDefault="4AA12F45" w:rsidP="43C4C95E">
      <w:pPr>
        <w:pStyle w:val="ListParagraph"/>
        <w:numPr>
          <w:ilvl w:val="0"/>
          <w:numId w:val="1"/>
        </w:numPr>
        <w:spacing w:after="160" w:line="259" w:lineRule="auto"/>
        <w:rPr>
          <w:rFonts w:eastAsiaTheme="minorEastAsia"/>
          <w:color w:val="000000" w:themeColor="text1"/>
        </w:rPr>
      </w:pPr>
      <w:r w:rsidRPr="43C4C95E">
        <w:rPr>
          <w:rFonts w:ascii="Arial" w:eastAsia="Arial" w:hAnsi="Arial" w:cs="Arial"/>
          <w:color w:val="000000" w:themeColor="text1"/>
        </w:rPr>
        <w:t>Students must show respect for the instructor and other students. </w:t>
      </w:r>
    </w:p>
    <w:p w14:paraId="21023691" w14:textId="3C1DFDCB" w:rsidR="4AA12F45" w:rsidRDefault="4AA12F45" w:rsidP="43C4C95E">
      <w:pPr>
        <w:pStyle w:val="ListParagraph"/>
        <w:numPr>
          <w:ilvl w:val="0"/>
          <w:numId w:val="1"/>
        </w:numPr>
        <w:spacing w:after="160" w:line="259" w:lineRule="auto"/>
        <w:rPr>
          <w:rFonts w:eastAsiaTheme="minorEastAsia"/>
          <w:color w:val="000000" w:themeColor="text1"/>
        </w:rPr>
      </w:pPr>
      <w:r w:rsidRPr="43C4C95E">
        <w:rPr>
          <w:rFonts w:ascii="Arial" w:eastAsia="Arial" w:hAnsi="Arial" w:cs="Arial"/>
          <w:color w:val="000000" w:themeColor="text1"/>
        </w:rPr>
        <w:t>There should be no talking while myself or anyone else is talking to the class.</w:t>
      </w:r>
    </w:p>
    <w:p w14:paraId="34C0A2D2" w14:textId="2A2ED88C" w:rsidR="4AA12F45" w:rsidRDefault="4AA12F45" w:rsidP="43C4C95E">
      <w:pPr>
        <w:pStyle w:val="ListParagraph"/>
        <w:numPr>
          <w:ilvl w:val="0"/>
          <w:numId w:val="1"/>
        </w:numPr>
        <w:spacing w:after="160" w:line="259" w:lineRule="auto"/>
        <w:rPr>
          <w:rFonts w:eastAsiaTheme="minorEastAsia"/>
          <w:color w:val="000000" w:themeColor="text1"/>
        </w:rPr>
      </w:pPr>
      <w:r w:rsidRPr="43C4C95E">
        <w:rPr>
          <w:rFonts w:ascii="Arial" w:eastAsia="Arial" w:hAnsi="Arial" w:cs="Arial"/>
          <w:color w:val="000000" w:themeColor="text1"/>
        </w:rPr>
        <w:t>Return all books to stands or bookshelf at the end of the class period.</w:t>
      </w:r>
    </w:p>
    <w:p w14:paraId="50022020" w14:textId="16F1EF45" w:rsidR="4AA12F45" w:rsidRDefault="4AA12F45" w:rsidP="43C4C95E">
      <w:pPr>
        <w:pStyle w:val="ListParagraph"/>
        <w:numPr>
          <w:ilvl w:val="0"/>
          <w:numId w:val="1"/>
        </w:numPr>
        <w:spacing w:after="160" w:line="259" w:lineRule="auto"/>
        <w:rPr>
          <w:rFonts w:eastAsiaTheme="minorEastAsia"/>
          <w:color w:val="000000" w:themeColor="text1"/>
        </w:rPr>
      </w:pPr>
      <w:r w:rsidRPr="43C4C95E">
        <w:rPr>
          <w:rFonts w:ascii="Arial" w:eastAsia="Arial" w:hAnsi="Arial" w:cs="Arial"/>
          <w:color w:val="000000" w:themeColor="text1"/>
        </w:rPr>
        <w:t>Clean up desk/computer area before you leave the classroom.</w:t>
      </w:r>
    </w:p>
    <w:p w14:paraId="06635AB5" w14:textId="790B9C4D" w:rsidR="4AA12F45" w:rsidRDefault="4AA12F45" w:rsidP="43C4C95E">
      <w:pPr>
        <w:pStyle w:val="ListParagraph"/>
        <w:numPr>
          <w:ilvl w:val="0"/>
          <w:numId w:val="1"/>
        </w:numPr>
        <w:spacing w:after="160" w:line="259" w:lineRule="auto"/>
        <w:rPr>
          <w:rFonts w:eastAsiaTheme="minorEastAsia"/>
          <w:color w:val="000000" w:themeColor="text1"/>
        </w:rPr>
      </w:pPr>
      <w:r w:rsidRPr="43C4C95E">
        <w:rPr>
          <w:rFonts w:ascii="Arial" w:eastAsia="Arial" w:hAnsi="Arial" w:cs="Arial"/>
          <w:color w:val="000000" w:themeColor="text1"/>
        </w:rPr>
        <w:t>No student may leave the classroom without the permission of the instructor.</w:t>
      </w:r>
    </w:p>
    <w:p w14:paraId="20133C84" w14:textId="16C82297" w:rsidR="4AA12F45" w:rsidRDefault="4AA12F45" w:rsidP="43C4C95E">
      <w:pPr>
        <w:pStyle w:val="ListParagraph"/>
        <w:numPr>
          <w:ilvl w:val="0"/>
          <w:numId w:val="1"/>
        </w:numPr>
        <w:spacing w:after="160" w:line="259" w:lineRule="auto"/>
        <w:rPr>
          <w:rFonts w:eastAsiaTheme="minorEastAsia"/>
          <w:color w:val="000000" w:themeColor="text1"/>
        </w:rPr>
      </w:pPr>
      <w:r w:rsidRPr="43C4C95E">
        <w:rPr>
          <w:rFonts w:ascii="Arial" w:eastAsia="Arial" w:hAnsi="Arial" w:cs="Arial"/>
          <w:color w:val="000000" w:themeColor="text1"/>
        </w:rPr>
        <w:t>Students should remain near their seats until the bell rings. No lining up at door.</w:t>
      </w:r>
    </w:p>
    <w:p w14:paraId="13F58563" w14:textId="6EBF31A7" w:rsidR="4AA12F45" w:rsidRDefault="4AA12F45" w:rsidP="43C4C95E">
      <w:pPr>
        <w:pStyle w:val="ListParagraph"/>
        <w:numPr>
          <w:ilvl w:val="0"/>
          <w:numId w:val="1"/>
        </w:numPr>
        <w:spacing w:after="160" w:line="259" w:lineRule="auto"/>
        <w:rPr>
          <w:rFonts w:eastAsiaTheme="minorEastAsia"/>
          <w:color w:val="000000" w:themeColor="text1"/>
        </w:rPr>
      </w:pPr>
      <w:r w:rsidRPr="43C4C95E">
        <w:rPr>
          <w:rFonts w:ascii="Arial" w:eastAsia="Arial" w:hAnsi="Arial" w:cs="Arial"/>
          <w:color w:val="000000" w:themeColor="text1"/>
        </w:rPr>
        <w:t>Students aren’t allowed to download anything on the classroom computers. Anyone found downloading may lose their computer privileges. </w:t>
      </w:r>
    </w:p>
    <w:p w14:paraId="76524233" w14:textId="33C70679" w:rsidR="4AA12F45" w:rsidRDefault="4AA12F45" w:rsidP="43C4C95E">
      <w:pPr>
        <w:pStyle w:val="ListParagraph"/>
        <w:numPr>
          <w:ilvl w:val="0"/>
          <w:numId w:val="1"/>
        </w:numPr>
        <w:spacing w:after="160" w:line="180" w:lineRule="atLeast"/>
        <w:rPr>
          <w:rFonts w:eastAsiaTheme="minorEastAsia"/>
          <w:i/>
          <w:iCs/>
          <w:color w:val="000000" w:themeColor="text1"/>
        </w:rPr>
      </w:pPr>
      <w:r w:rsidRPr="43C4C95E">
        <w:rPr>
          <w:rFonts w:ascii="Arial" w:eastAsia="Arial" w:hAnsi="Arial" w:cs="Arial"/>
          <w:i/>
          <w:iCs/>
          <w:color w:val="000000" w:themeColor="text1"/>
        </w:rPr>
        <w:t>Printing:</w:t>
      </w:r>
      <w:r w:rsidRPr="43C4C95E">
        <w:rPr>
          <w:rFonts w:ascii="Arial" w:eastAsia="Arial" w:hAnsi="Arial" w:cs="Arial"/>
          <w:color w:val="000000" w:themeColor="text1"/>
        </w:rPr>
        <w:t xml:space="preserve"> There will be no printing on the printers unless instructed to do so. If you would like to use the printer, you must ask first.  </w:t>
      </w:r>
    </w:p>
    <w:p w14:paraId="563A5C44" w14:textId="79386980" w:rsidR="4AA12F45" w:rsidRDefault="4AA12F45" w:rsidP="43C4C95E">
      <w:pPr>
        <w:pStyle w:val="ListParagraph"/>
        <w:numPr>
          <w:ilvl w:val="0"/>
          <w:numId w:val="1"/>
        </w:numPr>
        <w:spacing w:after="160" w:line="180" w:lineRule="atLeast"/>
        <w:rPr>
          <w:rFonts w:eastAsiaTheme="minorEastAsia"/>
          <w:color w:val="000000" w:themeColor="text1"/>
        </w:rPr>
      </w:pPr>
      <w:r w:rsidRPr="43C4C95E">
        <w:rPr>
          <w:rFonts w:ascii="Arial" w:eastAsia="Arial" w:hAnsi="Arial" w:cs="Arial"/>
          <w:color w:val="000000" w:themeColor="text1"/>
        </w:rPr>
        <w:t>No video games will be played on computers at any time. Anyone found playing video games will automatically lose employability points.</w:t>
      </w:r>
    </w:p>
    <w:p w14:paraId="4528E528" w14:textId="721F76BA" w:rsidR="43C4C95E" w:rsidRDefault="43C4C95E" w:rsidP="43C4C95E">
      <w:pPr>
        <w:spacing w:after="160" w:line="180" w:lineRule="atLeast"/>
        <w:ind w:left="720"/>
        <w:rPr>
          <w:rFonts w:ascii="Helvetica" w:eastAsia="Helvetica" w:hAnsi="Helvetica" w:cs="Helvetica"/>
          <w:color w:val="000000" w:themeColor="text1"/>
        </w:rPr>
      </w:pPr>
    </w:p>
    <w:p w14:paraId="640F28E9" w14:textId="0028558A" w:rsidR="4AA12F45" w:rsidRDefault="4AA12F45" w:rsidP="43C4C95E">
      <w:pPr>
        <w:spacing w:after="160" w:line="259" w:lineRule="auto"/>
        <w:jc w:val="both"/>
        <w:rPr>
          <w:rFonts w:ascii="Segoe UI" w:eastAsia="Segoe UI" w:hAnsi="Segoe UI" w:cs="Segoe UI"/>
          <w:color w:val="000000" w:themeColor="text1"/>
          <w:sz w:val="28"/>
          <w:szCs w:val="28"/>
        </w:rPr>
      </w:pPr>
      <w:r w:rsidRPr="43C4C95E">
        <w:rPr>
          <w:rFonts w:ascii="Segoe UI" w:eastAsia="Segoe UI" w:hAnsi="Segoe UI" w:cs="Segoe UI"/>
          <w:color w:val="000000" w:themeColor="text1"/>
          <w:sz w:val="28"/>
          <w:szCs w:val="28"/>
        </w:rPr>
        <w:t>Classroom Cell Phone Policy</w:t>
      </w:r>
    </w:p>
    <w:p w14:paraId="6BDEB5B5" w14:textId="110A66D9" w:rsidR="4AA12F45" w:rsidRDefault="4AA12F45" w:rsidP="43C4C95E">
      <w:pPr>
        <w:spacing w:after="160" w:line="259" w:lineRule="auto"/>
        <w:rPr>
          <w:rFonts w:ascii="Arial" w:eastAsia="Arial" w:hAnsi="Arial" w:cs="Arial"/>
          <w:color w:val="000000" w:themeColor="text1"/>
        </w:rPr>
      </w:pPr>
      <w:r w:rsidRPr="43C4C95E">
        <w:rPr>
          <w:rFonts w:ascii="Arial" w:eastAsia="Arial" w:hAnsi="Arial" w:cs="Arial"/>
          <w:color w:val="000000" w:themeColor="text1"/>
        </w:rPr>
        <w:t>Use of cell phones is not permitted</w:t>
      </w:r>
      <w:r w:rsidR="00B0551F">
        <w:rPr>
          <w:rFonts w:ascii="Arial" w:eastAsia="Arial" w:hAnsi="Arial" w:cs="Arial"/>
          <w:color w:val="000000" w:themeColor="text1"/>
        </w:rPr>
        <w:t>.</w:t>
      </w:r>
      <w:r w:rsidRPr="43C4C95E">
        <w:rPr>
          <w:rFonts w:ascii="Arial" w:eastAsia="Arial" w:hAnsi="Arial" w:cs="Arial"/>
          <w:color w:val="000000" w:themeColor="text1"/>
        </w:rPr>
        <w:t xml:space="preserve">  All cell phones must be </w:t>
      </w:r>
      <w:proofErr w:type="gramStart"/>
      <w:r w:rsidRPr="43C4C95E">
        <w:rPr>
          <w:rFonts w:ascii="Arial" w:eastAsia="Arial" w:hAnsi="Arial" w:cs="Arial"/>
          <w:color w:val="000000" w:themeColor="text1"/>
        </w:rPr>
        <w:t>p</w:t>
      </w:r>
      <w:r w:rsidR="00B0551F">
        <w:rPr>
          <w:rFonts w:ascii="Arial" w:eastAsia="Arial" w:hAnsi="Arial" w:cs="Arial"/>
          <w:color w:val="000000" w:themeColor="text1"/>
        </w:rPr>
        <w:t>lace</w:t>
      </w:r>
      <w:proofErr w:type="gramEnd"/>
      <w:r w:rsidR="00B0551F">
        <w:rPr>
          <w:rFonts w:ascii="Arial" w:eastAsia="Arial" w:hAnsi="Arial" w:cs="Arial"/>
          <w:color w:val="000000" w:themeColor="text1"/>
        </w:rPr>
        <w:t xml:space="preserve"> </w:t>
      </w:r>
      <w:r w:rsidR="00042BFD">
        <w:rPr>
          <w:rFonts w:ascii="Arial" w:eastAsia="Arial" w:hAnsi="Arial" w:cs="Arial"/>
          <w:color w:val="000000" w:themeColor="text1"/>
        </w:rPr>
        <w:t>in cell phone holder at front of room</w:t>
      </w:r>
      <w:r w:rsidRPr="43C4C95E">
        <w:rPr>
          <w:rFonts w:ascii="Arial" w:eastAsia="Arial" w:hAnsi="Arial" w:cs="Arial"/>
          <w:color w:val="000000" w:themeColor="text1"/>
        </w:rPr>
        <w:t>.  Any student found using a cell phone when not instructed to do so, will lose points from their employability grade and will have their phone</w:t>
      </w:r>
      <w:r w:rsidR="00042BFD">
        <w:rPr>
          <w:rFonts w:ascii="Arial" w:eastAsia="Arial" w:hAnsi="Arial" w:cs="Arial"/>
          <w:color w:val="000000" w:themeColor="text1"/>
        </w:rPr>
        <w:t xml:space="preserve"> </w:t>
      </w:r>
      <w:r w:rsidRPr="43C4C95E">
        <w:rPr>
          <w:rFonts w:ascii="Arial" w:eastAsia="Arial" w:hAnsi="Arial" w:cs="Arial"/>
          <w:color w:val="000000" w:themeColor="text1"/>
        </w:rPr>
        <w:t xml:space="preserve">turned into the office for pickup at the end of the day. </w:t>
      </w:r>
    </w:p>
    <w:p w14:paraId="27058AB4" w14:textId="5643E745" w:rsidR="43C4C95E" w:rsidRDefault="43C4C95E" w:rsidP="43C4C95E">
      <w:pPr>
        <w:spacing w:after="160" w:line="259" w:lineRule="auto"/>
        <w:rPr>
          <w:rFonts w:ascii="Arial" w:eastAsia="Arial" w:hAnsi="Arial" w:cs="Arial"/>
          <w:color w:val="000000" w:themeColor="text1"/>
          <w:sz w:val="12"/>
          <w:szCs w:val="12"/>
        </w:rPr>
      </w:pPr>
    </w:p>
    <w:p w14:paraId="7629CFEE" w14:textId="45491927" w:rsidR="4AA12F45" w:rsidRDefault="4AA12F45" w:rsidP="43C4C95E">
      <w:pPr>
        <w:spacing w:after="160" w:line="259" w:lineRule="auto"/>
        <w:jc w:val="both"/>
        <w:rPr>
          <w:rFonts w:ascii="Segoe UI" w:eastAsia="Segoe UI" w:hAnsi="Segoe UI" w:cs="Segoe UI"/>
          <w:color w:val="000000" w:themeColor="text1"/>
          <w:sz w:val="28"/>
          <w:szCs w:val="28"/>
        </w:rPr>
      </w:pPr>
      <w:r w:rsidRPr="43C4C95E">
        <w:rPr>
          <w:rFonts w:ascii="Segoe UI" w:eastAsia="Segoe UI" w:hAnsi="Segoe UI" w:cs="Segoe UI"/>
          <w:color w:val="000000" w:themeColor="text1"/>
          <w:sz w:val="28"/>
          <w:szCs w:val="28"/>
        </w:rPr>
        <w:t>Headphones/Earbuds</w:t>
      </w:r>
    </w:p>
    <w:p w14:paraId="34D45ADA" w14:textId="057E56B3" w:rsidR="4AA12F45" w:rsidRDefault="4AA12F45" w:rsidP="43C4C95E">
      <w:pPr>
        <w:spacing w:after="160" w:line="259" w:lineRule="auto"/>
        <w:rPr>
          <w:rFonts w:ascii="Arial" w:eastAsia="Arial" w:hAnsi="Arial" w:cs="Arial"/>
          <w:color w:val="000000" w:themeColor="text1"/>
        </w:rPr>
      </w:pPr>
      <w:r w:rsidRPr="43C4C95E">
        <w:rPr>
          <w:rFonts w:ascii="Arial" w:eastAsia="Arial" w:hAnsi="Arial" w:cs="Arial"/>
          <w:color w:val="000000" w:themeColor="text1"/>
        </w:rPr>
        <w:t>Students are only allowed to wear headphones when needed for an assignment or when given permission to listen to music (on computer only).  Students should never use headphones when the teacher, speaker, or any other person is addressing the class.  This is very disrespectful to the presenter as well as a disruption to the learning process.</w:t>
      </w:r>
    </w:p>
    <w:p w14:paraId="434E1930" w14:textId="1A2F5304" w:rsidR="4AA12F45" w:rsidRDefault="4AA12F45" w:rsidP="43C4C95E">
      <w:pPr>
        <w:spacing w:after="160" w:line="259" w:lineRule="auto"/>
        <w:rPr>
          <w:rFonts w:ascii="Arial" w:eastAsia="Arial" w:hAnsi="Arial" w:cs="Arial"/>
          <w:color w:val="000000" w:themeColor="text1"/>
        </w:rPr>
      </w:pPr>
      <w:r w:rsidRPr="43C4C95E">
        <w:rPr>
          <w:rFonts w:ascii="Arial" w:eastAsia="Arial" w:hAnsi="Arial" w:cs="Arial"/>
          <w:color w:val="000000" w:themeColor="text1"/>
        </w:rPr>
        <w:t xml:space="preserve">Headphones should never be connected to a mobile phone.  </w:t>
      </w:r>
    </w:p>
    <w:p w14:paraId="57B2F584" w14:textId="61235450" w:rsidR="43C4C95E" w:rsidRDefault="43C4C95E" w:rsidP="43C4C95E">
      <w:pPr>
        <w:spacing w:after="160" w:line="259" w:lineRule="auto"/>
        <w:rPr>
          <w:rFonts w:ascii="Arial" w:eastAsia="Arial" w:hAnsi="Arial" w:cs="Arial"/>
          <w:color w:val="000000" w:themeColor="text1"/>
          <w:sz w:val="12"/>
          <w:szCs w:val="12"/>
        </w:rPr>
      </w:pPr>
    </w:p>
    <w:p w14:paraId="23C28B9F" w14:textId="053C779D" w:rsidR="4AA12F45" w:rsidRDefault="4AA12F45" w:rsidP="43C4C95E">
      <w:pPr>
        <w:spacing w:after="160" w:line="259" w:lineRule="auto"/>
        <w:jc w:val="both"/>
        <w:rPr>
          <w:rFonts w:ascii="Segoe UI" w:eastAsia="Segoe UI" w:hAnsi="Segoe UI" w:cs="Segoe UI"/>
          <w:color w:val="000000" w:themeColor="text1"/>
          <w:sz w:val="28"/>
          <w:szCs w:val="28"/>
        </w:rPr>
      </w:pPr>
      <w:r w:rsidRPr="43C4C95E">
        <w:rPr>
          <w:rFonts w:ascii="Segoe UI" w:eastAsia="Segoe UI" w:hAnsi="Segoe UI" w:cs="Segoe UI"/>
          <w:color w:val="000000" w:themeColor="text1"/>
          <w:sz w:val="28"/>
          <w:szCs w:val="28"/>
        </w:rPr>
        <w:t>Absences and Tardies</w:t>
      </w:r>
    </w:p>
    <w:p w14:paraId="14F969B2" w14:textId="4B5E8DC8" w:rsidR="4AA12F45" w:rsidRDefault="4AA12F45" w:rsidP="43C4C95E">
      <w:pPr>
        <w:spacing w:after="160" w:line="259" w:lineRule="auto"/>
        <w:rPr>
          <w:rFonts w:ascii="Arial" w:eastAsia="Arial" w:hAnsi="Arial" w:cs="Arial"/>
          <w:color w:val="000000" w:themeColor="text1"/>
        </w:rPr>
      </w:pPr>
      <w:r w:rsidRPr="43C4C95E">
        <w:rPr>
          <w:rFonts w:ascii="Arial" w:eastAsia="Arial" w:hAnsi="Arial" w:cs="Arial"/>
          <w:color w:val="000000" w:themeColor="text1"/>
        </w:rPr>
        <w:lastRenderedPageBreak/>
        <w:t xml:space="preserve">If you have a job and don’t show up to work – you don’t get paid! Therefore, to reinforce the importance of attendance and being on time, 2 points will be deducted from employability points for every unexcused absence and tardy. Any work missed due to an excused absence can be made up without penalty. It is the student’s responsibility to see the instructor on the day returning from an absence to obtain any make-up assignments. </w:t>
      </w:r>
      <w:r w:rsidR="00F5429D">
        <w:rPr>
          <w:rFonts w:ascii="Arial" w:eastAsia="Arial" w:hAnsi="Arial" w:cs="Arial"/>
          <w:color w:val="000000" w:themeColor="text1"/>
        </w:rPr>
        <w:t>Students are given one day</w:t>
      </w:r>
      <w:r w:rsidR="0040058D">
        <w:rPr>
          <w:rFonts w:ascii="Arial" w:eastAsia="Arial" w:hAnsi="Arial" w:cs="Arial"/>
          <w:color w:val="000000" w:themeColor="text1"/>
        </w:rPr>
        <w:t xml:space="preserve"> per missed day to make up assignments.  </w:t>
      </w:r>
      <w:r w:rsidRPr="43C4C95E">
        <w:rPr>
          <w:rFonts w:ascii="Arial" w:eastAsia="Arial" w:hAnsi="Arial" w:cs="Arial"/>
          <w:color w:val="000000" w:themeColor="text1"/>
        </w:rPr>
        <w:t xml:space="preserve">Any work not made up within the specified time given by the instructor will result in a “0” for the missing </w:t>
      </w:r>
      <w:proofErr w:type="gramStart"/>
      <w:r w:rsidRPr="43C4C95E">
        <w:rPr>
          <w:rFonts w:ascii="Arial" w:eastAsia="Arial" w:hAnsi="Arial" w:cs="Arial"/>
          <w:color w:val="000000" w:themeColor="text1"/>
        </w:rPr>
        <w:t>assignment</w:t>
      </w:r>
      <w:proofErr w:type="gramEnd"/>
    </w:p>
    <w:p w14:paraId="7FF7A998" w14:textId="39A1F02E" w:rsidR="43C4C95E" w:rsidRDefault="43C4C95E" w:rsidP="43C4C95E">
      <w:pPr>
        <w:spacing w:after="160" w:line="259" w:lineRule="auto"/>
        <w:jc w:val="both"/>
        <w:rPr>
          <w:rFonts w:ascii="Segoe UI" w:eastAsia="Segoe UI" w:hAnsi="Segoe UI" w:cs="Segoe UI"/>
          <w:color w:val="000000" w:themeColor="text1"/>
          <w:sz w:val="28"/>
          <w:szCs w:val="28"/>
        </w:rPr>
      </w:pPr>
    </w:p>
    <w:p w14:paraId="7DB9690D" w14:textId="41F16C7D" w:rsidR="43C4C95E" w:rsidRDefault="43C4C95E" w:rsidP="43C4C95E">
      <w:pPr>
        <w:rPr>
          <w:rFonts w:ascii="Tinos" w:eastAsia="Tinos" w:hAnsi="Tinos" w:cs="Tinos"/>
          <w:color w:val="000000" w:themeColor="text1"/>
        </w:rPr>
      </w:pPr>
    </w:p>
    <w:p w14:paraId="4342C4E4" w14:textId="609AF792" w:rsidR="7B61E3DF" w:rsidRDefault="7B61E3DF">
      <w:r w:rsidRPr="43C4C95E">
        <w:rPr>
          <w:rFonts w:ascii="Tinos" w:eastAsia="Tinos" w:hAnsi="Tinos" w:cs="Tinos"/>
          <w:color w:val="000000" w:themeColor="text1"/>
        </w:rPr>
        <w:t>Students are to respect all equipment (adding machines, computers, printers, etc.). The equipment is available for use in the whole learning process. Therefore, each student is held accountable if the equipment is misused or damaged.</w:t>
      </w:r>
    </w:p>
    <w:p w14:paraId="0A6A2344" w14:textId="55FE979D" w:rsidR="43C4C95E" w:rsidRDefault="43C4C95E" w:rsidP="43C4C95E">
      <w:pPr>
        <w:rPr>
          <w:rFonts w:ascii="Tinos" w:eastAsia="Tinos" w:hAnsi="Tinos" w:cs="Tinos"/>
          <w:color w:val="000000" w:themeColor="text1"/>
        </w:rPr>
      </w:pPr>
    </w:p>
    <w:p w14:paraId="3B8DD445" w14:textId="68B3641D" w:rsidR="7B61E3DF" w:rsidRDefault="7B61E3DF" w:rsidP="7B61E3DF">
      <w:pPr>
        <w:jc w:val="center"/>
      </w:pPr>
      <w:r w:rsidRPr="7B61E3DF">
        <w:rPr>
          <w:rFonts w:ascii="Tinos" w:eastAsia="Tinos" w:hAnsi="Tinos" w:cs="Tinos"/>
          <w:color w:val="000000" w:themeColor="text1"/>
        </w:rPr>
        <w:t>**Please sign the attached sheet to verify you have received the syllabus**</w:t>
      </w:r>
    </w:p>
    <w:p w14:paraId="2435DC59" w14:textId="453AAACA" w:rsidR="7B61E3DF" w:rsidRDefault="7B61E3DF" w:rsidP="7B61E3DF">
      <w:pPr>
        <w:jc w:val="center"/>
      </w:pPr>
      <w:r w:rsidRPr="325040B8">
        <w:rPr>
          <w:rFonts w:ascii="Tinos" w:eastAsia="Tinos" w:hAnsi="Tinos" w:cs="Tinos"/>
          <w:color w:val="000000" w:themeColor="text1"/>
        </w:rPr>
        <w:t>The terms of this syllabi always subject to change</w:t>
      </w:r>
    </w:p>
    <w:p w14:paraId="3253CC42" w14:textId="1C8582B4" w:rsidR="325040B8" w:rsidRDefault="325040B8" w:rsidP="325040B8">
      <w:pPr>
        <w:jc w:val="center"/>
        <w:rPr>
          <w:rFonts w:ascii="Tinos" w:eastAsia="Tinos" w:hAnsi="Tinos" w:cs="Tinos"/>
          <w:color w:val="000000" w:themeColor="text1"/>
        </w:rPr>
      </w:pPr>
    </w:p>
    <w:p w14:paraId="352C4FB1" w14:textId="76039434" w:rsidR="325040B8" w:rsidRDefault="325040B8" w:rsidP="325040B8">
      <w:pPr>
        <w:jc w:val="center"/>
        <w:rPr>
          <w:rFonts w:ascii="Tinos" w:eastAsia="Tinos" w:hAnsi="Tinos" w:cs="Tinos"/>
          <w:color w:val="000000" w:themeColor="text1"/>
        </w:rPr>
      </w:pPr>
    </w:p>
    <w:p w14:paraId="59682763" w14:textId="63AD7253" w:rsidR="325040B8" w:rsidRDefault="325040B8" w:rsidP="325040B8">
      <w:pPr>
        <w:jc w:val="center"/>
        <w:rPr>
          <w:rFonts w:ascii="Tinos" w:eastAsia="Tinos" w:hAnsi="Tinos" w:cs="Tinos"/>
          <w:color w:val="000000" w:themeColor="text1"/>
        </w:rPr>
      </w:pPr>
    </w:p>
    <w:p w14:paraId="1DF22467" w14:textId="3B7DAB58" w:rsidR="325040B8" w:rsidRDefault="325040B8" w:rsidP="325040B8">
      <w:pPr>
        <w:jc w:val="center"/>
        <w:rPr>
          <w:rFonts w:ascii="Tinos" w:eastAsia="Tinos" w:hAnsi="Tinos" w:cs="Tinos"/>
          <w:color w:val="000000" w:themeColor="text1"/>
        </w:rPr>
      </w:pPr>
    </w:p>
    <w:p w14:paraId="07360417" w14:textId="09670B45" w:rsidR="325040B8" w:rsidRDefault="325040B8" w:rsidP="325040B8">
      <w:pPr>
        <w:jc w:val="center"/>
        <w:rPr>
          <w:rFonts w:ascii="Tinos" w:eastAsia="Tinos" w:hAnsi="Tinos" w:cs="Tinos"/>
          <w:color w:val="000000" w:themeColor="text1"/>
        </w:rPr>
      </w:pPr>
    </w:p>
    <w:p w14:paraId="71321963" w14:textId="7EBFF118" w:rsidR="325040B8" w:rsidRDefault="325040B8" w:rsidP="325040B8">
      <w:pPr>
        <w:jc w:val="center"/>
        <w:rPr>
          <w:rFonts w:ascii="Tinos" w:eastAsia="Tinos" w:hAnsi="Tinos" w:cs="Tinos"/>
          <w:color w:val="000000" w:themeColor="text1"/>
        </w:rPr>
      </w:pPr>
    </w:p>
    <w:p w14:paraId="198D6F25" w14:textId="45DEE063" w:rsidR="325040B8" w:rsidRDefault="325040B8" w:rsidP="325040B8">
      <w:pPr>
        <w:jc w:val="center"/>
        <w:rPr>
          <w:rFonts w:ascii="Tinos" w:eastAsia="Tinos" w:hAnsi="Tinos" w:cs="Tinos"/>
          <w:color w:val="000000" w:themeColor="text1"/>
        </w:rPr>
      </w:pPr>
    </w:p>
    <w:p w14:paraId="40BD18D0" w14:textId="0E65987B" w:rsidR="325040B8" w:rsidRDefault="325040B8" w:rsidP="325040B8">
      <w:pPr>
        <w:jc w:val="center"/>
        <w:rPr>
          <w:rFonts w:ascii="Tinos" w:eastAsia="Tinos" w:hAnsi="Tinos" w:cs="Tinos"/>
          <w:color w:val="000000" w:themeColor="text1"/>
        </w:rPr>
      </w:pPr>
    </w:p>
    <w:p w14:paraId="2EC8B5FC" w14:textId="359A74A5" w:rsidR="325040B8" w:rsidRDefault="325040B8" w:rsidP="325040B8">
      <w:pPr>
        <w:jc w:val="center"/>
        <w:rPr>
          <w:rFonts w:ascii="Tinos" w:eastAsia="Tinos" w:hAnsi="Tinos" w:cs="Tinos"/>
          <w:color w:val="000000" w:themeColor="text1"/>
        </w:rPr>
      </w:pPr>
    </w:p>
    <w:p w14:paraId="49133CAF" w14:textId="0B773674" w:rsidR="325040B8" w:rsidRDefault="325040B8" w:rsidP="325040B8">
      <w:pPr>
        <w:jc w:val="center"/>
        <w:rPr>
          <w:rFonts w:ascii="Tinos" w:eastAsia="Tinos" w:hAnsi="Tinos" w:cs="Tinos"/>
          <w:color w:val="000000" w:themeColor="text1"/>
        </w:rPr>
      </w:pPr>
    </w:p>
    <w:p w14:paraId="5BC0A151" w14:textId="05B01F25" w:rsidR="325040B8" w:rsidRDefault="325040B8" w:rsidP="325040B8">
      <w:pPr>
        <w:jc w:val="center"/>
        <w:rPr>
          <w:rFonts w:ascii="Tinos" w:eastAsia="Tinos" w:hAnsi="Tinos" w:cs="Tinos"/>
          <w:color w:val="000000" w:themeColor="text1"/>
        </w:rPr>
      </w:pPr>
    </w:p>
    <w:p w14:paraId="284412CA" w14:textId="2C72CB09" w:rsidR="325040B8" w:rsidRDefault="325040B8" w:rsidP="325040B8">
      <w:pPr>
        <w:jc w:val="center"/>
        <w:rPr>
          <w:rFonts w:ascii="Tinos" w:eastAsia="Tinos" w:hAnsi="Tinos" w:cs="Tinos"/>
          <w:color w:val="000000" w:themeColor="text1"/>
        </w:rPr>
      </w:pPr>
    </w:p>
    <w:p w14:paraId="17A3EE45" w14:textId="6353A69D" w:rsidR="325040B8" w:rsidRDefault="325040B8" w:rsidP="325040B8">
      <w:pPr>
        <w:jc w:val="center"/>
        <w:rPr>
          <w:rFonts w:ascii="Tinos" w:eastAsia="Tinos" w:hAnsi="Tinos" w:cs="Tinos"/>
          <w:color w:val="000000" w:themeColor="text1"/>
        </w:rPr>
      </w:pPr>
    </w:p>
    <w:p w14:paraId="7D966B03" w14:textId="374B5985" w:rsidR="325040B8" w:rsidRDefault="325040B8" w:rsidP="325040B8">
      <w:pPr>
        <w:jc w:val="center"/>
        <w:rPr>
          <w:rFonts w:ascii="Tinos" w:eastAsia="Tinos" w:hAnsi="Tinos" w:cs="Tinos"/>
          <w:color w:val="000000" w:themeColor="text1"/>
        </w:rPr>
      </w:pPr>
    </w:p>
    <w:p w14:paraId="43B72637" w14:textId="07B288D5" w:rsidR="325040B8" w:rsidRDefault="325040B8" w:rsidP="325040B8">
      <w:pPr>
        <w:jc w:val="center"/>
        <w:rPr>
          <w:rFonts w:ascii="Tinos" w:eastAsia="Tinos" w:hAnsi="Tinos" w:cs="Tinos"/>
          <w:color w:val="000000" w:themeColor="text1"/>
        </w:rPr>
      </w:pPr>
    </w:p>
    <w:p w14:paraId="50FCAB5E" w14:textId="5669087C" w:rsidR="325040B8" w:rsidRDefault="325040B8" w:rsidP="325040B8">
      <w:pPr>
        <w:jc w:val="center"/>
        <w:rPr>
          <w:rFonts w:ascii="Tinos" w:eastAsia="Tinos" w:hAnsi="Tinos" w:cs="Tinos"/>
          <w:color w:val="000000" w:themeColor="text1"/>
        </w:rPr>
      </w:pPr>
    </w:p>
    <w:p w14:paraId="0CFE667C" w14:textId="319B99D3" w:rsidR="325040B8" w:rsidRDefault="325040B8" w:rsidP="325040B8">
      <w:pPr>
        <w:jc w:val="center"/>
        <w:rPr>
          <w:rFonts w:ascii="Tinos" w:eastAsia="Tinos" w:hAnsi="Tinos" w:cs="Tinos"/>
          <w:color w:val="000000" w:themeColor="text1"/>
        </w:rPr>
      </w:pPr>
    </w:p>
    <w:p w14:paraId="758171B7" w14:textId="0CCA7313" w:rsidR="325040B8" w:rsidRDefault="325040B8" w:rsidP="325040B8">
      <w:pPr>
        <w:jc w:val="center"/>
        <w:rPr>
          <w:rFonts w:ascii="Tinos" w:eastAsia="Tinos" w:hAnsi="Tinos" w:cs="Tinos"/>
          <w:color w:val="000000" w:themeColor="text1"/>
        </w:rPr>
      </w:pPr>
    </w:p>
    <w:p w14:paraId="1D9C986A" w14:textId="03DA3142" w:rsidR="325040B8" w:rsidRDefault="325040B8" w:rsidP="325040B8">
      <w:pPr>
        <w:jc w:val="center"/>
        <w:rPr>
          <w:rFonts w:ascii="Tinos" w:eastAsia="Tinos" w:hAnsi="Tinos" w:cs="Tinos"/>
          <w:color w:val="000000" w:themeColor="text1"/>
        </w:rPr>
      </w:pPr>
    </w:p>
    <w:p w14:paraId="3FB83538" w14:textId="75703A70" w:rsidR="325040B8" w:rsidRDefault="325040B8" w:rsidP="325040B8">
      <w:pPr>
        <w:jc w:val="center"/>
        <w:rPr>
          <w:rFonts w:ascii="Tinos" w:eastAsia="Tinos" w:hAnsi="Tinos" w:cs="Tinos"/>
          <w:color w:val="000000" w:themeColor="text1"/>
        </w:rPr>
      </w:pPr>
    </w:p>
    <w:p w14:paraId="046A0B3D" w14:textId="4864FA64" w:rsidR="325040B8" w:rsidRDefault="325040B8" w:rsidP="325040B8">
      <w:pPr>
        <w:jc w:val="center"/>
        <w:rPr>
          <w:rFonts w:ascii="Tinos" w:eastAsia="Tinos" w:hAnsi="Tinos" w:cs="Tinos"/>
          <w:color w:val="000000" w:themeColor="text1"/>
        </w:rPr>
      </w:pPr>
    </w:p>
    <w:p w14:paraId="5E324B40" w14:textId="2CF7CF58" w:rsidR="325040B8" w:rsidRDefault="325040B8" w:rsidP="325040B8">
      <w:pPr>
        <w:jc w:val="center"/>
        <w:rPr>
          <w:rFonts w:ascii="Tinos" w:eastAsia="Tinos" w:hAnsi="Tinos" w:cs="Tinos"/>
          <w:color w:val="000000" w:themeColor="text1"/>
        </w:rPr>
      </w:pPr>
    </w:p>
    <w:p w14:paraId="6FE4988C" w14:textId="2E37B617" w:rsidR="325040B8" w:rsidRDefault="325040B8" w:rsidP="325040B8">
      <w:pPr>
        <w:jc w:val="center"/>
        <w:rPr>
          <w:rFonts w:ascii="Tinos" w:eastAsia="Tinos" w:hAnsi="Tinos" w:cs="Tinos"/>
          <w:color w:val="000000" w:themeColor="text1"/>
        </w:rPr>
      </w:pPr>
    </w:p>
    <w:p w14:paraId="475B3DFF" w14:textId="6F4B9956" w:rsidR="325040B8" w:rsidRDefault="325040B8" w:rsidP="325040B8">
      <w:pPr>
        <w:jc w:val="center"/>
        <w:rPr>
          <w:rFonts w:ascii="Tinos" w:eastAsia="Tinos" w:hAnsi="Tinos" w:cs="Tinos"/>
          <w:color w:val="000000" w:themeColor="text1"/>
        </w:rPr>
      </w:pPr>
    </w:p>
    <w:p w14:paraId="33CC8C00" w14:textId="4B273423" w:rsidR="325040B8" w:rsidRDefault="325040B8" w:rsidP="325040B8">
      <w:pPr>
        <w:jc w:val="center"/>
        <w:rPr>
          <w:rFonts w:ascii="Tinos" w:eastAsia="Tinos" w:hAnsi="Tinos" w:cs="Tinos"/>
          <w:color w:val="000000" w:themeColor="text1"/>
        </w:rPr>
      </w:pPr>
    </w:p>
    <w:p w14:paraId="7F2B082B" w14:textId="72924A4D" w:rsidR="2F1EFAF6" w:rsidRDefault="2F1EFAF6" w:rsidP="325040B8">
      <w:pPr>
        <w:jc w:val="center"/>
        <w:rPr>
          <w:rFonts w:ascii="Tinos" w:eastAsia="Tinos" w:hAnsi="Tinos" w:cs="Tinos"/>
          <w:color w:val="000000" w:themeColor="text1"/>
        </w:rPr>
      </w:pPr>
      <w:r w:rsidRPr="325040B8">
        <w:rPr>
          <w:rFonts w:ascii="Tinos" w:eastAsia="Tinos" w:hAnsi="Tinos" w:cs="Tinos"/>
          <w:color w:val="000000" w:themeColor="text1"/>
        </w:rPr>
        <w:t>Intro to Business Careers</w:t>
      </w:r>
    </w:p>
    <w:p w14:paraId="4E5166E9" w14:textId="6D5A5AD4" w:rsidR="2F1EFAF6" w:rsidRDefault="2F1EFAF6" w:rsidP="325040B8">
      <w:pPr>
        <w:jc w:val="center"/>
        <w:rPr>
          <w:rFonts w:ascii="Tinos" w:eastAsia="Tinos" w:hAnsi="Tinos" w:cs="Tinos"/>
          <w:color w:val="000000" w:themeColor="text1"/>
        </w:rPr>
      </w:pPr>
      <w:r w:rsidRPr="325040B8">
        <w:rPr>
          <w:rFonts w:ascii="Tinos" w:eastAsia="Tinos" w:hAnsi="Tinos" w:cs="Tinos"/>
          <w:color w:val="000000" w:themeColor="text1"/>
        </w:rPr>
        <w:t>1</w:t>
      </w:r>
      <w:r w:rsidRPr="325040B8">
        <w:rPr>
          <w:rFonts w:ascii="Tinos" w:eastAsia="Tinos" w:hAnsi="Tinos" w:cs="Tinos"/>
          <w:color w:val="000000" w:themeColor="text1"/>
          <w:vertAlign w:val="superscript"/>
        </w:rPr>
        <w:t>st</w:t>
      </w:r>
      <w:r w:rsidRPr="325040B8">
        <w:rPr>
          <w:rFonts w:ascii="Tinos" w:eastAsia="Tinos" w:hAnsi="Tinos" w:cs="Tinos"/>
          <w:color w:val="000000" w:themeColor="text1"/>
        </w:rPr>
        <w:t xml:space="preserve"> hour </w:t>
      </w:r>
    </w:p>
    <w:p w14:paraId="3D5C5444" w14:textId="7EAADF30" w:rsidR="2F1EFAF6" w:rsidRDefault="2F1EFAF6" w:rsidP="325040B8">
      <w:pPr>
        <w:jc w:val="center"/>
        <w:rPr>
          <w:rFonts w:ascii="Tinos" w:eastAsia="Tinos" w:hAnsi="Tinos" w:cs="Tinos"/>
          <w:color w:val="000000" w:themeColor="text1"/>
        </w:rPr>
      </w:pPr>
      <w:r w:rsidRPr="325040B8">
        <w:rPr>
          <w:rFonts w:ascii="Tinos" w:eastAsia="Tinos" w:hAnsi="Tinos" w:cs="Tinos"/>
          <w:color w:val="000000" w:themeColor="text1"/>
        </w:rPr>
        <w:t>Fall 202</w:t>
      </w:r>
      <w:r w:rsidR="007D4DA1">
        <w:rPr>
          <w:rFonts w:ascii="Tinos" w:eastAsia="Tinos" w:hAnsi="Tinos" w:cs="Tinos"/>
          <w:color w:val="000000" w:themeColor="text1"/>
        </w:rPr>
        <w:t>3</w:t>
      </w:r>
    </w:p>
    <w:p w14:paraId="499B59F6" w14:textId="2DBA5287" w:rsidR="2F1EFAF6" w:rsidRDefault="2F1EFAF6" w:rsidP="325040B8">
      <w:pPr>
        <w:jc w:val="center"/>
        <w:rPr>
          <w:rFonts w:ascii="Tinos" w:eastAsia="Tinos" w:hAnsi="Tinos" w:cs="Tinos"/>
          <w:color w:val="000000" w:themeColor="text1"/>
        </w:rPr>
      </w:pPr>
      <w:r w:rsidRPr="325040B8">
        <w:rPr>
          <w:rFonts w:ascii="Tinos" w:eastAsia="Tinos" w:hAnsi="Tinos" w:cs="Tinos"/>
          <w:color w:val="000000" w:themeColor="text1"/>
        </w:rPr>
        <w:lastRenderedPageBreak/>
        <w:t>Instructor:  Ms. Shanyn Aldridge</w:t>
      </w:r>
    </w:p>
    <w:p w14:paraId="75D91408" w14:textId="17E85D9C" w:rsidR="2F1EFAF6" w:rsidRDefault="00125744" w:rsidP="325040B8">
      <w:pPr>
        <w:jc w:val="center"/>
        <w:rPr>
          <w:rFonts w:ascii="Tinos" w:eastAsia="Tinos" w:hAnsi="Tinos" w:cs="Tinos"/>
          <w:color w:val="000000" w:themeColor="text1"/>
        </w:rPr>
      </w:pPr>
      <w:hyperlink r:id="rId8">
        <w:r w:rsidR="2F1EFAF6" w:rsidRPr="325040B8">
          <w:rPr>
            <w:rStyle w:val="Hyperlink"/>
            <w:rFonts w:ascii="Tinos" w:eastAsia="Tinos" w:hAnsi="Tinos" w:cs="Tinos"/>
          </w:rPr>
          <w:t>Saldridge-sas@eupschools.org</w:t>
        </w:r>
      </w:hyperlink>
    </w:p>
    <w:p w14:paraId="28EF2292" w14:textId="4DFC207E" w:rsidR="2F1EFAF6" w:rsidRDefault="2F1EFAF6" w:rsidP="325040B8">
      <w:pPr>
        <w:jc w:val="center"/>
        <w:rPr>
          <w:rFonts w:ascii="Tinos" w:eastAsia="Tinos" w:hAnsi="Tinos" w:cs="Tinos"/>
          <w:color w:val="000000" w:themeColor="text1"/>
        </w:rPr>
      </w:pPr>
      <w:r w:rsidRPr="325040B8">
        <w:rPr>
          <w:rFonts w:ascii="Tinos" w:eastAsia="Tinos" w:hAnsi="Tinos" w:cs="Tinos"/>
          <w:color w:val="000000" w:themeColor="text1"/>
        </w:rPr>
        <w:t>(906)635-3839 ext.5926</w:t>
      </w:r>
    </w:p>
    <w:p w14:paraId="62E103BF" w14:textId="26BF8BE8" w:rsidR="325040B8" w:rsidRDefault="325040B8" w:rsidP="325040B8">
      <w:pPr>
        <w:jc w:val="center"/>
        <w:rPr>
          <w:rFonts w:ascii="Tinos" w:eastAsia="Tinos" w:hAnsi="Tinos" w:cs="Tinos"/>
          <w:color w:val="000000" w:themeColor="text1"/>
        </w:rPr>
      </w:pPr>
    </w:p>
    <w:p w14:paraId="46135F2D" w14:textId="4EACC790" w:rsidR="325040B8" w:rsidRDefault="325040B8" w:rsidP="325040B8">
      <w:pPr>
        <w:jc w:val="center"/>
        <w:rPr>
          <w:rFonts w:ascii="Tinos" w:eastAsia="Tinos" w:hAnsi="Tinos" w:cs="Tinos"/>
          <w:color w:val="000000" w:themeColor="text1"/>
        </w:rPr>
      </w:pPr>
    </w:p>
    <w:p w14:paraId="60C81D25" w14:textId="02B3BC99" w:rsidR="7B61E3DF" w:rsidRDefault="5856930B" w:rsidP="7B61E3DF">
      <w:r>
        <w:t>I have read the syllabus and agree to abide by all policies and procedures listed</w:t>
      </w:r>
      <w:r w:rsidR="24B46F73">
        <w:t xml:space="preserve"> for Introduction to Business Careers.  Please turn this in by Friday September </w:t>
      </w:r>
      <w:r w:rsidR="007D4DA1">
        <w:t>8</w:t>
      </w:r>
      <w:r w:rsidR="24B46F73" w:rsidRPr="325040B8">
        <w:rPr>
          <w:vertAlign w:val="superscript"/>
        </w:rPr>
        <w:t>th</w:t>
      </w:r>
      <w:r w:rsidR="24B46F73">
        <w:t>, 202</w:t>
      </w:r>
      <w:r w:rsidR="007D4DA1">
        <w:t>3</w:t>
      </w:r>
      <w:r w:rsidR="24B46F73">
        <w:t>.  This is worth 10 points.</w:t>
      </w:r>
    </w:p>
    <w:p w14:paraId="0BCB10D7" w14:textId="52A74165" w:rsidR="325040B8" w:rsidRDefault="325040B8" w:rsidP="325040B8"/>
    <w:p w14:paraId="712FE690" w14:textId="3E12F6AA" w:rsidR="24B46F73" w:rsidRDefault="24B46F73" w:rsidP="325040B8">
      <w:r>
        <w:t xml:space="preserve">Student </w:t>
      </w:r>
      <w:proofErr w:type="spellStart"/>
      <w:r>
        <w:t>name__________________________________Student</w:t>
      </w:r>
      <w:proofErr w:type="spellEnd"/>
      <w:r>
        <w:t xml:space="preserve"> Signature________________________</w:t>
      </w:r>
    </w:p>
    <w:p w14:paraId="5B4383EB" w14:textId="256D2F0A" w:rsidR="325040B8" w:rsidRDefault="325040B8" w:rsidP="325040B8"/>
    <w:p w14:paraId="0A52B70B" w14:textId="52CFAB62" w:rsidR="24B46F73" w:rsidRDefault="24B46F73" w:rsidP="325040B8">
      <w:r>
        <w:t>Parent Signature_________________________________</w:t>
      </w:r>
    </w:p>
    <w:sectPr w:rsidR="24B46F73" w:rsidSect="00B67737">
      <w:footerReference w:type="default" r:id="rId9"/>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38EE2" w14:textId="77777777" w:rsidR="00015D4E" w:rsidRDefault="00015D4E">
      <w:pPr>
        <w:spacing w:after="0"/>
      </w:pPr>
      <w:r>
        <w:separator/>
      </w:r>
    </w:p>
  </w:endnote>
  <w:endnote w:type="continuationSeparator" w:id="0">
    <w:p w14:paraId="4C36053F" w14:textId="77777777" w:rsidR="00015D4E" w:rsidRDefault="00015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no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Borders>
        <w:top w:val="single" w:sz="4" w:space="0" w:color="B6332E"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936"/>
    </w:tblGrid>
    <w:tr w:rsidR="009C0CDC" w14:paraId="37BA6B1B" w14:textId="77777777" w:rsidTr="00EC0B4A">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55134F5A" w:rsidR="009C0CDC" w:rsidRDefault="00287BF9">
          <w:pPr>
            <w:pStyle w:val="Footer"/>
            <w:rPr>
              <w:noProof/>
            </w:rPr>
          </w:pPr>
          <w:r>
            <w:t xml:space="preserve">Page </w:t>
          </w:r>
          <w:r>
            <w:fldChar w:fldCharType="begin"/>
          </w:r>
          <w:r>
            <w:instrText xml:space="preserve"> PAGE   \* MERGEFORMAT </w:instrText>
          </w:r>
          <w:r>
            <w:fldChar w:fldCharType="separate"/>
          </w:r>
          <w:r w:rsidR="00FD3480">
            <w:rPr>
              <w:noProof/>
            </w:rPr>
            <w:t>1</w:t>
          </w:r>
          <w:r>
            <w:rPr>
              <w:noProof/>
            </w:rPr>
            <w:fldChar w:fldCharType="end"/>
          </w:r>
        </w:p>
      </w:tc>
    </w:tr>
  </w:tbl>
  <w:p w14:paraId="05ABB0CC" w14:textId="77777777" w:rsidR="009C0CDC" w:rsidRDefault="009C0CDC">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3F36" w14:textId="77777777" w:rsidR="00015D4E" w:rsidRDefault="00015D4E">
      <w:pPr>
        <w:spacing w:after="0"/>
      </w:pPr>
      <w:r>
        <w:separator/>
      </w:r>
    </w:p>
  </w:footnote>
  <w:footnote w:type="continuationSeparator" w:id="0">
    <w:p w14:paraId="742A4549" w14:textId="77777777" w:rsidR="00015D4E" w:rsidRDefault="00015D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D715E"/>
    <w:multiLevelType w:val="hybridMultilevel"/>
    <w:tmpl w:val="10EC9DA6"/>
    <w:lvl w:ilvl="0" w:tplc="826A9748">
      <w:start w:val="1"/>
      <w:numFmt w:val="bullet"/>
      <w:lvlText w:val=""/>
      <w:lvlJc w:val="left"/>
      <w:pPr>
        <w:ind w:left="720" w:hanging="360"/>
      </w:pPr>
      <w:rPr>
        <w:rFonts w:ascii="Symbol" w:hAnsi="Symbol" w:hint="default"/>
      </w:rPr>
    </w:lvl>
    <w:lvl w:ilvl="1" w:tplc="5094C83C">
      <w:start w:val="1"/>
      <w:numFmt w:val="bullet"/>
      <w:lvlText w:val="o"/>
      <w:lvlJc w:val="left"/>
      <w:pPr>
        <w:ind w:left="1440" w:hanging="360"/>
      </w:pPr>
      <w:rPr>
        <w:rFonts w:ascii="Courier New" w:hAnsi="Courier New" w:hint="default"/>
      </w:rPr>
    </w:lvl>
    <w:lvl w:ilvl="2" w:tplc="37703F3A">
      <w:start w:val="1"/>
      <w:numFmt w:val="bullet"/>
      <w:lvlText w:val=""/>
      <w:lvlJc w:val="left"/>
      <w:pPr>
        <w:ind w:left="2160" w:hanging="360"/>
      </w:pPr>
      <w:rPr>
        <w:rFonts w:ascii="Wingdings" w:hAnsi="Wingdings" w:hint="default"/>
      </w:rPr>
    </w:lvl>
    <w:lvl w:ilvl="3" w:tplc="1BC6C4A6">
      <w:start w:val="1"/>
      <w:numFmt w:val="bullet"/>
      <w:lvlText w:val=""/>
      <w:lvlJc w:val="left"/>
      <w:pPr>
        <w:ind w:left="2880" w:hanging="360"/>
      </w:pPr>
      <w:rPr>
        <w:rFonts w:ascii="Symbol" w:hAnsi="Symbol" w:hint="default"/>
      </w:rPr>
    </w:lvl>
    <w:lvl w:ilvl="4" w:tplc="B5D65CFE">
      <w:start w:val="1"/>
      <w:numFmt w:val="bullet"/>
      <w:lvlText w:val="o"/>
      <w:lvlJc w:val="left"/>
      <w:pPr>
        <w:ind w:left="3600" w:hanging="360"/>
      </w:pPr>
      <w:rPr>
        <w:rFonts w:ascii="Courier New" w:hAnsi="Courier New" w:hint="default"/>
      </w:rPr>
    </w:lvl>
    <w:lvl w:ilvl="5" w:tplc="DD327664">
      <w:start w:val="1"/>
      <w:numFmt w:val="bullet"/>
      <w:lvlText w:val=""/>
      <w:lvlJc w:val="left"/>
      <w:pPr>
        <w:ind w:left="4320" w:hanging="360"/>
      </w:pPr>
      <w:rPr>
        <w:rFonts w:ascii="Wingdings" w:hAnsi="Wingdings" w:hint="default"/>
      </w:rPr>
    </w:lvl>
    <w:lvl w:ilvl="6" w:tplc="8042CB3C">
      <w:start w:val="1"/>
      <w:numFmt w:val="bullet"/>
      <w:lvlText w:val=""/>
      <w:lvlJc w:val="left"/>
      <w:pPr>
        <w:ind w:left="5040" w:hanging="360"/>
      </w:pPr>
      <w:rPr>
        <w:rFonts w:ascii="Symbol" w:hAnsi="Symbol" w:hint="default"/>
      </w:rPr>
    </w:lvl>
    <w:lvl w:ilvl="7" w:tplc="480EB922">
      <w:start w:val="1"/>
      <w:numFmt w:val="bullet"/>
      <w:lvlText w:val="o"/>
      <w:lvlJc w:val="left"/>
      <w:pPr>
        <w:ind w:left="5760" w:hanging="360"/>
      </w:pPr>
      <w:rPr>
        <w:rFonts w:ascii="Courier New" w:hAnsi="Courier New" w:hint="default"/>
      </w:rPr>
    </w:lvl>
    <w:lvl w:ilvl="8" w:tplc="D27EDB56">
      <w:start w:val="1"/>
      <w:numFmt w:val="bullet"/>
      <w:lvlText w:val=""/>
      <w:lvlJc w:val="left"/>
      <w:pPr>
        <w:ind w:left="6480" w:hanging="360"/>
      </w:pPr>
      <w:rPr>
        <w:rFonts w:ascii="Wingdings" w:hAnsi="Wingdings" w:hint="default"/>
      </w:rPr>
    </w:lvl>
  </w:abstractNum>
  <w:abstractNum w:abstractNumId="1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81253934">
    <w:abstractNumId w:val="10"/>
  </w:num>
  <w:num w:numId="2" w16cid:durableId="121581731">
    <w:abstractNumId w:val="9"/>
  </w:num>
  <w:num w:numId="3" w16cid:durableId="697391229">
    <w:abstractNumId w:val="11"/>
  </w:num>
  <w:num w:numId="4" w16cid:durableId="574515402">
    <w:abstractNumId w:val="7"/>
  </w:num>
  <w:num w:numId="5" w16cid:durableId="1528330860">
    <w:abstractNumId w:val="6"/>
  </w:num>
  <w:num w:numId="6" w16cid:durableId="2145997631">
    <w:abstractNumId w:val="5"/>
  </w:num>
  <w:num w:numId="7" w16cid:durableId="193005839">
    <w:abstractNumId w:val="4"/>
  </w:num>
  <w:num w:numId="8" w16cid:durableId="615798690">
    <w:abstractNumId w:val="8"/>
  </w:num>
  <w:num w:numId="9" w16cid:durableId="435296111">
    <w:abstractNumId w:val="3"/>
  </w:num>
  <w:num w:numId="10" w16cid:durableId="653989426">
    <w:abstractNumId w:val="2"/>
  </w:num>
  <w:num w:numId="11" w16cid:durableId="2030331761">
    <w:abstractNumId w:val="1"/>
  </w:num>
  <w:num w:numId="12" w16cid:durableId="2048095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SyllabusTable-withBor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CDC"/>
    <w:rsid w:val="00015D4E"/>
    <w:rsid w:val="0002777C"/>
    <w:rsid w:val="00042BFD"/>
    <w:rsid w:val="000931C9"/>
    <w:rsid w:val="000D5BE6"/>
    <w:rsid w:val="000F68CB"/>
    <w:rsid w:val="00125744"/>
    <w:rsid w:val="0017397A"/>
    <w:rsid w:val="001B49FE"/>
    <w:rsid w:val="00246512"/>
    <w:rsid w:val="0027542B"/>
    <w:rsid w:val="00287BF9"/>
    <w:rsid w:val="002E24AD"/>
    <w:rsid w:val="00305409"/>
    <w:rsid w:val="00352345"/>
    <w:rsid w:val="0040058D"/>
    <w:rsid w:val="00580FA1"/>
    <w:rsid w:val="005832D9"/>
    <w:rsid w:val="00597A77"/>
    <w:rsid w:val="00657F7D"/>
    <w:rsid w:val="0075047F"/>
    <w:rsid w:val="00783903"/>
    <w:rsid w:val="007D4DA1"/>
    <w:rsid w:val="00805EB3"/>
    <w:rsid w:val="008B3155"/>
    <w:rsid w:val="008D0524"/>
    <w:rsid w:val="008E681D"/>
    <w:rsid w:val="00906040"/>
    <w:rsid w:val="009B2E35"/>
    <w:rsid w:val="009C0CDC"/>
    <w:rsid w:val="00A23FC7"/>
    <w:rsid w:val="00AF0396"/>
    <w:rsid w:val="00AF6DFA"/>
    <w:rsid w:val="00B0551F"/>
    <w:rsid w:val="00B1529E"/>
    <w:rsid w:val="00B1780B"/>
    <w:rsid w:val="00B62D91"/>
    <w:rsid w:val="00B67737"/>
    <w:rsid w:val="00B71A63"/>
    <w:rsid w:val="00B769E3"/>
    <w:rsid w:val="00B86992"/>
    <w:rsid w:val="00C21CEB"/>
    <w:rsid w:val="00C51824"/>
    <w:rsid w:val="00C90836"/>
    <w:rsid w:val="00CF62DD"/>
    <w:rsid w:val="00DF7537"/>
    <w:rsid w:val="00E13C9A"/>
    <w:rsid w:val="00EC0B4A"/>
    <w:rsid w:val="00ED362B"/>
    <w:rsid w:val="00F5429D"/>
    <w:rsid w:val="00FD3480"/>
    <w:rsid w:val="05A31C6B"/>
    <w:rsid w:val="0613FF8B"/>
    <w:rsid w:val="093277F0"/>
    <w:rsid w:val="0A12F2F2"/>
    <w:rsid w:val="0EA6A16E"/>
    <w:rsid w:val="11DE4230"/>
    <w:rsid w:val="11F417CE"/>
    <w:rsid w:val="1761AE47"/>
    <w:rsid w:val="1773447C"/>
    <w:rsid w:val="1C2305CD"/>
    <w:rsid w:val="1E88CD06"/>
    <w:rsid w:val="21458A06"/>
    <w:rsid w:val="2293438F"/>
    <w:rsid w:val="23BC3698"/>
    <w:rsid w:val="24B46F73"/>
    <w:rsid w:val="25D46F88"/>
    <w:rsid w:val="2A076565"/>
    <w:rsid w:val="2F1EFAF6"/>
    <w:rsid w:val="2F2F0857"/>
    <w:rsid w:val="325040B8"/>
    <w:rsid w:val="333F3DB2"/>
    <w:rsid w:val="3738F305"/>
    <w:rsid w:val="3B31273A"/>
    <w:rsid w:val="3BD93337"/>
    <w:rsid w:val="3F31EB4D"/>
    <w:rsid w:val="4004985D"/>
    <w:rsid w:val="40AF367C"/>
    <w:rsid w:val="43C4C95E"/>
    <w:rsid w:val="4501533C"/>
    <w:rsid w:val="463AD66C"/>
    <w:rsid w:val="464CA1FD"/>
    <w:rsid w:val="48BFA536"/>
    <w:rsid w:val="4AA12F45"/>
    <w:rsid w:val="4ED6BC57"/>
    <w:rsid w:val="563FBF5F"/>
    <w:rsid w:val="57FDFC25"/>
    <w:rsid w:val="5856930B"/>
    <w:rsid w:val="58BF3154"/>
    <w:rsid w:val="5D92A277"/>
    <w:rsid w:val="5F8C04E5"/>
    <w:rsid w:val="5FE92A9D"/>
    <w:rsid w:val="65B54B45"/>
    <w:rsid w:val="6DD365E3"/>
    <w:rsid w:val="740F00C7"/>
    <w:rsid w:val="75BA13C1"/>
    <w:rsid w:val="788C904E"/>
    <w:rsid w:val="7A23DAE7"/>
    <w:rsid w:val="7B110F8A"/>
    <w:rsid w:val="7B61E3DF"/>
    <w:rsid w:val="7B9471A3"/>
    <w:rsid w:val="7E6866F9"/>
    <w:rsid w:val="7F49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A31C6B"/>
  <w15:chartTrackingRefBased/>
  <w15:docId w15:val="{FCE1A322-3E51-440E-AAC5-67F1A518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3"/>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styleId="GridTable1Light">
    <w:name w:val="Grid Table 1 Light"/>
    <w:basedOn w:val="TableNormal"/>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4"/>
      </w:numPr>
      <w:contextualSpacing/>
    </w:pPr>
  </w:style>
  <w:style w:type="paragraph" w:styleId="ListBullet3">
    <w:name w:val="List Bullet 3"/>
    <w:basedOn w:val="Normal"/>
    <w:uiPriority w:val="99"/>
    <w:semiHidden/>
    <w:unhideWhenUsed/>
    <w:rsid w:val="000D5BE6"/>
    <w:pPr>
      <w:numPr>
        <w:numId w:val="5"/>
      </w:numPr>
      <w:contextualSpacing/>
    </w:pPr>
  </w:style>
  <w:style w:type="paragraph" w:styleId="ListBullet4">
    <w:name w:val="List Bullet 4"/>
    <w:basedOn w:val="Normal"/>
    <w:uiPriority w:val="99"/>
    <w:semiHidden/>
    <w:unhideWhenUsed/>
    <w:rsid w:val="000D5BE6"/>
    <w:pPr>
      <w:numPr>
        <w:numId w:val="6"/>
      </w:numPr>
      <w:contextualSpacing/>
    </w:pPr>
  </w:style>
  <w:style w:type="paragraph" w:styleId="ListBullet5">
    <w:name w:val="List Bullet 5"/>
    <w:basedOn w:val="Normal"/>
    <w:uiPriority w:val="99"/>
    <w:semiHidden/>
    <w:unhideWhenUsed/>
    <w:rsid w:val="000D5BE6"/>
    <w:pPr>
      <w:numPr>
        <w:numId w:val="7"/>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8"/>
      </w:numPr>
      <w:contextualSpacing/>
    </w:pPr>
  </w:style>
  <w:style w:type="paragraph" w:styleId="ListNumber2">
    <w:name w:val="List Number 2"/>
    <w:basedOn w:val="Normal"/>
    <w:uiPriority w:val="99"/>
    <w:semiHidden/>
    <w:unhideWhenUsed/>
    <w:rsid w:val="000D5BE6"/>
    <w:pPr>
      <w:numPr>
        <w:numId w:val="9"/>
      </w:numPr>
      <w:contextualSpacing/>
    </w:pPr>
  </w:style>
  <w:style w:type="paragraph" w:styleId="ListNumber3">
    <w:name w:val="List Number 3"/>
    <w:basedOn w:val="Normal"/>
    <w:uiPriority w:val="99"/>
    <w:semiHidden/>
    <w:unhideWhenUsed/>
    <w:rsid w:val="000D5BE6"/>
    <w:pPr>
      <w:numPr>
        <w:numId w:val="10"/>
      </w:numPr>
      <w:contextualSpacing/>
    </w:pPr>
  </w:style>
  <w:style w:type="paragraph" w:styleId="ListNumber4">
    <w:name w:val="List Number 4"/>
    <w:basedOn w:val="Normal"/>
    <w:uiPriority w:val="99"/>
    <w:semiHidden/>
    <w:unhideWhenUsed/>
    <w:rsid w:val="000D5BE6"/>
    <w:pPr>
      <w:numPr>
        <w:numId w:val="11"/>
      </w:numPr>
      <w:contextualSpacing/>
    </w:pPr>
  </w:style>
  <w:style w:type="paragraph" w:styleId="ListNumber5">
    <w:name w:val="List Number 5"/>
    <w:basedOn w:val="Normal"/>
    <w:uiPriority w:val="99"/>
    <w:semiHidden/>
    <w:unhideWhenUsed/>
    <w:rsid w:val="000D5BE6"/>
    <w:pPr>
      <w:numPr>
        <w:numId w:val="12"/>
      </w:numPr>
      <w:contextualSpacing/>
    </w:pPr>
  </w:style>
  <w:style w:type="paragraph" w:styleId="ListParagraph">
    <w:name w:val="List Paragraph"/>
    <w:basedOn w:val="Normal"/>
    <w:uiPriority w:val="34"/>
    <w:semiHidden/>
    <w:unhideWhenUsed/>
    <w:qFormat/>
    <w:rsid w:val="000D5BE6"/>
    <w:pPr>
      <w:ind w:left="720"/>
      <w:contextualSpacing/>
    </w:pPr>
  </w:style>
  <w:style w:type="table" w:styleId="ListTable1Light">
    <w:name w:val="List Table 1 Light"/>
    <w:basedOn w:val="TableNormal"/>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styleId="PlainTable1">
    <w:name w:val="Plain Table 1"/>
    <w:basedOn w:val="TableNormal"/>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styleId="UnresolvedMention">
    <w:name w:val="Unresolved Mention"/>
    <w:basedOn w:val="DefaultParagraphFont"/>
    <w:uiPriority w:val="99"/>
    <w:semiHidden/>
    <w:unhideWhenUsed/>
    <w:rsid w:val="005832D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dridge-sas@eupschools.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Shanyn Aldridge SAS</dc:creator>
  <cp:keywords/>
  <dc:description/>
  <cp:lastModifiedBy>Shanyn Aldridge SAS</cp:lastModifiedBy>
  <cp:revision>2</cp:revision>
  <dcterms:created xsi:type="dcterms:W3CDTF">2023-08-29T18:12:00Z</dcterms:created>
  <dcterms:modified xsi:type="dcterms:W3CDTF">2023-08-29T18:12:00Z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